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974" w:rsidRDefault="00CE5974" w:rsidP="00CE5974">
      <w:pPr>
        <w:pStyle w:val="a5"/>
        <w:tabs>
          <w:tab w:val="left" w:pos="1314"/>
        </w:tabs>
        <w:spacing w:line="240" w:lineRule="auto"/>
        <w:ind w:left="1313" w:firstLine="0"/>
        <w:jc w:val="center"/>
        <w:rPr>
          <w:sz w:val="24"/>
          <w:lang w:val="ru-RU"/>
        </w:rPr>
      </w:pPr>
      <w:r>
        <w:rPr>
          <w:sz w:val="24"/>
          <w:lang w:val="ru-RU"/>
        </w:rPr>
        <w:t>Методы работы с научной информацией. Часть 1</w:t>
      </w:r>
    </w:p>
    <w:p w:rsidR="00CE5974" w:rsidRPr="00754A58" w:rsidRDefault="00CE5974" w:rsidP="00CE5974">
      <w:pPr>
        <w:pStyle w:val="a5"/>
        <w:tabs>
          <w:tab w:val="left" w:pos="1314"/>
        </w:tabs>
        <w:spacing w:line="240" w:lineRule="auto"/>
        <w:ind w:left="1313" w:firstLine="0"/>
        <w:jc w:val="center"/>
        <w:rPr>
          <w:sz w:val="24"/>
          <w:lang w:val="ru-RU"/>
        </w:rPr>
      </w:pPr>
      <w:r w:rsidRPr="00754A58">
        <w:rPr>
          <w:sz w:val="24"/>
          <w:lang w:val="ru-RU"/>
        </w:rPr>
        <w:t>НАУЧНАЯ ИНФОРМАЦИЯ: ПОИСК, НАКОПЛЕНИЕ И</w:t>
      </w:r>
      <w:r w:rsidRPr="00754A58">
        <w:rPr>
          <w:spacing w:val="-2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ОБРАБОТКА</w:t>
      </w:r>
    </w:p>
    <w:p w:rsidR="00CE5974" w:rsidRPr="00754A58" w:rsidRDefault="00CE5974" w:rsidP="00CE5974">
      <w:pPr>
        <w:pStyle w:val="a3"/>
        <w:spacing w:before="5"/>
        <w:ind w:left="0" w:firstLine="0"/>
        <w:jc w:val="left"/>
        <w:rPr>
          <w:lang w:val="ru-RU"/>
        </w:rPr>
      </w:pPr>
    </w:p>
    <w:p w:rsidR="00CE5974" w:rsidRPr="00CE5974" w:rsidRDefault="00CE5974" w:rsidP="00CE5974">
      <w:pPr>
        <w:pStyle w:val="1"/>
        <w:numPr>
          <w:ilvl w:val="3"/>
          <w:numId w:val="3"/>
        </w:numPr>
        <w:tabs>
          <w:tab w:val="left" w:pos="3013"/>
        </w:tabs>
        <w:ind w:left="3012"/>
        <w:jc w:val="left"/>
        <w:rPr>
          <w:lang w:val="ru-RU"/>
        </w:rPr>
      </w:pPr>
      <w:bookmarkStart w:id="0" w:name="4.1_Научные_информации,_и_ее_источники"/>
      <w:bookmarkStart w:id="1" w:name="_bookmark9"/>
      <w:bookmarkEnd w:id="0"/>
      <w:bookmarkEnd w:id="1"/>
      <w:r w:rsidRPr="00CE5974">
        <w:rPr>
          <w:lang w:val="ru-RU"/>
        </w:rPr>
        <w:t>Научн</w:t>
      </w:r>
      <w:r>
        <w:rPr>
          <w:lang w:val="ru-RU"/>
        </w:rPr>
        <w:t>ая</w:t>
      </w:r>
      <w:r w:rsidRPr="00CE5974">
        <w:rPr>
          <w:lang w:val="ru-RU"/>
        </w:rPr>
        <w:t xml:space="preserve"> информаци</w:t>
      </w:r>
      <w:r>
        <w:rPr>
          <w:lang w:val="ru-RU"/>
        </w:rPr>
        <w:t xml:space="preserve">я </w:t>
      </w:r>
      <w:r w:rsidRPr="00CE5974">
        <w:rPr>
          <w:lang w:val="ru-RU"/>
        </w:rPr>
        <w:t>и ее</w:t>
      </w:r>
      <w:r w:rsidRPr="00CE5974">
        <w:rPr>
          <w:spacing w:val="-7"/>
          <w:lang w:val="ru-RU"/>
        </w:rPr>
        <w:t xml:space="preserve"> </w:t>
      </w:r>
      <w:r w:rsidRPr="00CE5974">
        <w:rPr>
          <w:lang w:val="ru-RU"/>
        </w:rPr>
        <w:t>источники</w:t>
      </w:r>
    </w:p>
    <w:p w:rsidR="00CE5974" w:rsidRPr="00CE5974" w:rsidRDefault="00CE5974" w:rsidP="00CE5974">
      <w:pPr>
        <w:pStyle w:val="a3"/>
        <w:spacing w:before="7"/>
        <w:ind w:left="0" w:firstLine="0"/>
        <w:jc w:val="left"/>
        <w:rPr>
          <w:b/>
          <w:sz w:val="23"/>
          <w:lang w:val="ru-RU"/>
        </w:rPr>
      </w:pPr>
    </w:p>
    <w:p w:rsidR="00CE5974" w:rsidRPr="00754A58" w:rsidRDefault="00CE5974" w:rsidP="00CE5974">
      <w:pPr>
        <w:pStyle w:val="a3"/>
        <w:ind w:right="110"/>
        <w:rPr>
          <w:lang w:val="ru-RU"/>
        </w:rPr>
      </w:pPr>
      <w:r w:rsidRPr="00754A58">
        <w:rPr>
          <w:lang w:val="ru-RU"/>
        </w:rPr>
        <w:t>Умственный труд в любой его форме всегда связан с поиском информации. Тот факт, что этот поиск становится сейчас все сложнее и сложнее, в доказательствах не нуждается. Усложняется сама система поиска, постепенно она превращается в специальную отрасль знаний. Знания и навыки в этой области становятся все более обязательными для любого специалиста.</w:t>
      </w:r>
    </w:p>
    <w:p w:rsidR="00CE5974" w:rsidRPr="00754A58" w:rsidRDefault="00CE5974" w:rsidP="00CE5974">
      <w:pPr>
        <w:pStyle w:val="a3"/>
        <w:ind w:right="104"/>
        <w:rPr>
          <w:lang w:val="ru-RU"/>
        </w:rPr>
      </w:pPr>
      <w:r w:rsidRPr="00754A58">
        <w:rPr>
          <w:lang w:val="ru-RU"/>
        </w:rPr>
        <w:t xml:space="preserve">Понятие подготовленности в этом отношении складывается из следующих основных элементов: четкого представления об общей системе информационных ресурсов и тех </w:t>
      </w:r>
      <w:proofErr w:type="spellStart"/>
      <w:r w:rsidRPr="00754A58">
        <w:rPr>
          <w:lang w:val="ru-RU"/>
        </w:rPr>
        <w:t>возможностях</w:t>
      </w:r>
      <w:proofErr w:type="gramStart"/>
      <w:r w:rsidRPr="00754A58">
        <w:rPr>
          <w:lang w:val="ru-RU"/>
        </w:rPr>
        <w:t>,к</w:t>
      </w:r>
      <w:proofErr w:type="gramEnd"/>
      <w:r w:rsidRPr="00754A58">
        <w:rPr>
          <w:lang w:val="ru-RU"/>
        </w:rPr>
        <w:t>оторые</w:t>
      </w:r>
      <w:proofErr w:type="spellEnd"/>
      <w:r w:rsidRPr="00754A58">
        <w:rPr>
          <w:lang w:val="ru-RU"/>
        </w:rPr>
        <w:t xml:space="preserve"> дает использование информационных источников своей области; знания всех возможных источников информации по своей специальности; умения выбрать наиболее рациональную схему поиска в соответствии с его задачами и условиями; наличия навыков в использовании вспомогательных библиографических и информационных материалов.</w:t>
      </w:r>
    </w:p>
    <w:p w:rsidR="00CE5974" w:rsidRPr="00754A58" w:rsidRDefault="00CE5974" w:rsidP="00CE5974">
      <w:pPr>
        <w:pStyle w:val="a3"/>
        <w:spacing w:before="1"/>
        <w:ind w:right="106"/>
        <w:rPr>
          <w:lang w:val="ru-RU"/>
        </w:rPr>
      </w:pPr>
      <w:r w:rsidRPr="00754A58">
        <w:rPr>
          <w:lang w:val="ru-RU"/>
        </w:rPr>
        <w:t xml:space="preserve">Характерной чертой развития современной науки является бурный поток новых научных данных, получаемых в результате исследований. Ежегодно в мире издается </w:t>
      </w:r>
      <w:r w:rsidRPr="00754A58">
        <w:rPr>
          <w:spacing w:val="2"/>
          <w:lang w:val="ru-RU"/>
        </w:rPr>
        <w:t xml:space="preserve">более </w:t>
      </w:r>
      <w:r w:rsidRPr="00754A58">
        <w:rPr>
          <w:lang w:val="ru-RU"/>
        </w:rPr>
        <w:t>500 тысяч книг по различным вопросам. Еще больше издается журналов. Но, несмотря на это, огромное количество научной информации остается</w:t>
      </w:r>
      <w:r w:rsidRPr="00754A58">
        <w:rPr>
          <w:spacing w:val="-10"/>
          <w:lang w:val="ru-RU"/>
        </w:rPr>
        <w:t xml:space="preserve"> </w:t>
      </w:r>
      <w:r w:rsidRPr="00754A58">
        <w:rPr>
          <w:lang w:val="ru-RU"/>
        </w:rPr>
        <w:t>неопубликованным.</w:t>
      </w:r>
    </w:p>
    <w:p w:rsidR="00CE5974" w:rsidRPr="00754A58" w:rsidRDefault="00CE5974" w:rsidP="00CE5974">
      <w:pPr>
        <w:pStyle w:val="a3"/>
        <w:ind w:right="102"/>
        <w:rPr>
          <w:lang w:val="ru-RU"/>
        </w:rPr>
      </w:pPr>
      <w:r w:rsidRPr="00754A58">
        <w:rPr>
          <w:lang w:val="ru-RU"/>
        </w:rPr>
        <w:t>Информация имеет свойство "стареть". Это объясняется появлением новой печатной и неопубликованной информации или снижением потребности в данной информации. По зарубежным данным интенсивность падения ценности информации ("старения") ориентировочно составляет 10% в день для газет, 10% в месяц для журналов и 10% в год для книг. Таким образом, отыскать новое, передовое, научное в решении данной темы – сложная задача не только для одного научного работника, но и для большого коллектива.</w:t>
      </w:r>
    </w:p>
    <w:p w:rsidR="00CE5974" w:rsidRPr="00CE5974" w:rsidRDefault="00CE5974" w:rsidP="00CE5974">
      <w:pPr>
        <w:pStyle w:val="a3"/>
        <w:spacing w:before="1"/>
        <w:ind w:right="111"/>
        <w:rPr>
          <w:lang w:val="ru-RU"/>
        </w:rPr>
      </w:pPr>
      <w:r w:rsidRPr="00754A58">
        <w:rPr>
          <w:lang w:val="ru-RU"/>
        </w:rPr>
        <w:t xml:space="preserve">Недостаточное использование мировой информации приводит к дублированию исследований. Количество повторно получаемых данных достигает в различных областях научно-технического творчества 60 и даже 80%. </w:t>
      </w:r>
      <w:r w:rsidRPr="00CE5974">
        <w:rPr>
          <w:lang w:val="ru-RU"/>
        </w:rPr>
        <w:t>А это потери, которые в США, например, оцениваются многими миллиардами долларов ежегодно.</w:t>
      </w:r>
    </w:p>
    <w:p w:rsidR="00CE5974" w:rsidRDefault="00CE5974" w:rsidP="00CE5974">
      <w:pPr>
        <w:pStyle w:val="a3"/>
        <w:spacing w:before="3" w:line="237" w:lineRule="auto"/>
        <w:ind w:right="117"/>
        <w:rPr>
          <w:lang w:val="ru-RU"/>
        </w:rPr>
      </w:pPr>
      <w:r w:rsidRPr="00754A58">
        <w:rPr>
          <w:lang w:val="ru-RU"/>
        </w:rPr>
        <w:t xml:space="preserve">Что же следует понимать под термином «информация»? </w:t>
      </w:r>
      <w:r w:rsidRPr="00CE5974">
        <w:rPr>
          <w:lang w:val="ru-RU"/>
        </w:rPr>
        <w:t>Приведем н</w:t>
      </w:r>
      <w:r w:rsidRPr="00CE5974">
        <w:rPr>
          <w:lang w:val="ru-RU"/>
        </w:rPr>
        <w:t>есколько определений информации</w:t>
      </w:r>
      <w:r>
        <w:rPr>
          <w:lang w:val="ru-RU"/>
        </w:rPr>
        <w:t>:</w:t>
      </w:r>
    </w:p>
    <w:p w:rsidR="00CE5974" w:rsidRPr="00754A58" w:rsidRDefault="00CE5974" w:rsidP="00CE5974">
      <w:pPr>
        <w:pStyle w:val="a5"/>
        <w:numPr>
          <w:ilvl w:val="0"/>
          <w:numId w:val="2"/>
        </w:numPr>
        <w:tabs>
          <w:tab w:val="left" w:pos="1068"/>
        </w:tabs>
        <w:spacing w:line="271" w:lineRule="exact"/>
        <w:ind w:left="1068" w:hanging="245"/>
        <w:rPr>
          <w:sz w:val="24"/>
          <w:lang w:val="ru-RU"/>
        </w:rPr>
      </w:pPr>
      <w:r w:rsidRPr="00754A58">
        <w:rPr>
          <w:sz w:val="24"/>
          <w:lang w:val="ru-RU"/>
        </w:rPr>
        <w:t>сообщение, осведомление о положении дел, сведения о чём-либо, передаваемые людьми;</w:t>
      </w:r>
    </w:p>
    <w:p w:rsidR="00CE5974" w:rsidRPr="00754A58" w:rsidRDefault="00CE5974" w:rsidP="00CE5974">
      <w:pPr>
        <w:pStyle w:val="a5"/>
        <w:numPr>
          <w:ilvl w:val="0"/>
          <w:numId w:val="2"/>
        </w:numPr>
        <w:tabs>
          <w:tab w:val="left" w:pos="1068"/>
        </w:tabs>
        <w:spacing w:line="271" w:lineRule="exact"/>
        <w:ind w:left="1068" w:hanging="245"/>
        <w:rPr>
          <w:sz w:val="24"/>
          <w:lang w:val="ru-RU"/>
        </w:rPr>
      </w:pPr>
      <w:r w:rsidRPr="00754A58">
        <w:rPr>
          <w:sz w:val="24"/>
          <w:lang w:val="ru-RU"/>
        </w:rPr>
        <w:t>уменьшаемая, снимаемая неопределённость в результате получения</w:t>
      </w:r>
      <w:r w:rsidRPr="00754A58">
        <w:rPr>
          <w:spacing w:val="-6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сообщений;</w:t>
      </w:r>
    </w:p>
    <w:p w:rsidR="00CE5974" w:rsidRPr="00754A58" w:rsidRDefault="00CE5974" w:rsidP="00CE5974">
      <w:pPr>
        <w:pStyle w:val="a5"/>
        <w:numPr>
          <w:ilvl w:val="0"/>
          <w:numId w:val="2"/>
        </w:numPr>
        <w:tabs>
          <w:tab w:val="left" w:pos="1255"/>
          <w:tab w:val="left" w:pos="1256"/>
          <w:tab w:val="left" w:pos="2684"/>
          <w:tab w:val="left" w:pos="4127"/>
          <w:tab w:val="left" w:pos="5389"/>
          <w:tab w:val="left" w:pos="5739"/>
          <w:tab w:val="left" w:pos="7374"/>
          <w:tab w:val="left" w:pos="8467"/>
          <w:tab w:val="left" w:pos="8831"/>
        </w:tabs>
        <w:spacing w:before="4" w:line="237" w:lineRule="auto"/>
        <w:ind w:right="113" w:firstLine="710"/>
        <w:rPr>
          <w:sz w:val="24"/>
          <w:lang w:val="ru-RU"/>
        </w:rPr>
      </w:pPr>
      <w:r w:rsidRPr="00754A58">
        <w:rPr>
          <w:sz w:val="24"/>
          <w:lang w:val="ru-RU"/>
        </w:rPr>
        <w:t>сообщение,</w:t>
      </w:r>
      <w:r w:rsidRPr="00754A58">
        <w:rPr>
          <w:sz w:val="24"/>
          <w:lang w:val="ru-RU"/>
        </w:rPr>
        <w:tab/>
        <w:t>неразрывно</w:t>
      </w:r>
      <w:r w:rsidRPr="00754A58">
        <w:rPr>
          <w:sz w:val="24"/>
          <w:lang w:val="ru-RU"/>
        </w:rPr>
        <w:tab/>
        <w:t>связанное</w:t>
      </w:r>
      <w:r w:rsidRPr="00754A58">
        <w:rPr>
          <w:sz w:val="24"/>
          <w:lang w:val="ru-RU"/>
        </w:rPr>
        <w:tab/>
        <w:t>с</w:t>
      </w:r>
      <w:r w:rsidRPr="00754A58">
        <w:rPr>
          <w:sz w:val="24"/>
          <w:lang w:val="ru-RU"/>
        </w:rPr>
        <w:tab/>
        <w:t>управлением,</w:t>
      </w:r>
      <w:r w:rsidRPr="00754A58">
        <w:rPr>
          <w:sz w:val="24"/>
          <w:lang w:val="ru-RU"/>
        </w:rPr>
        <w:tab/>
        <w:t>сигналы</w:t>
      </w:r>
      <w:r w:rsidRPr="00754A58">
        <w:rPr>
          <w:sz w:val="24"/>
          <w:lang w:val="ru-RU"/>
        </w:rPr>
        <w:tab/>
        <w:t>в</w:t>
      </w:r>
      <w:r w:rsidRPr="00754A58">
        <w:rPr>
          <w:sz w:val="24"/>
          <w:lang w:val="ru-RU"/>
        </w:rPr>
        <w:tab/>
      </w:r>
      <w:r w:rsidRPr="00754A58">
        <w:rPr>
          <w:spacing w:val="-3"/>
          <w:sz w:val="24"/>
          <w:lang w:val="ru-RU"/>
        </w:rPr>
        <w:t xml:space="preserve">единстве </w:t>
      </w:r>
      <w:r w:rsidRPr="00754A58">
        <w:rPr>
          <w:sz w:val="24"/>
          <w:lang w:val="ru-RU"/>
        </w:rPr>
        <w:t>синтаксических, семантических и прагматических</w:t>
      </w:r>
      <w:r w:rsidRPr="00754A58">
        <w:rPr>
          <w:spacing w:val="3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характеристик;</w:t>
      </w:r>
    </w:p>
    <w:p w:rsidR="00CE5974" w:rsidRPr="00754A58" w:rsidRDefault="00CE5974" w:rsidP="00CE5974">
      <w:pPr>
        <w:pStyle w:val="a5"/>
        <w:numPr>
          <w:ilvl w:val="0"/>
          <w:numId w:val="2"/>
        </w:numPr>
        <w:tabs>
          <w:tab w:val="left" w:pos="1136"/>
        </w:tabs>
        <w:spacing w:before="6" w:line="237" w:lineRule="auto"/>
        <w:ind w:right="114" w:firstLine="710"/>
        <w:rPr>
          <w:sz w:val="24"/>
          <w:lang w:val="ru-RU"/>
        </w:rPr>
      </w:pPr>
      <w:r w:rsidRPr="00754A58">
        <w:rPr>
          <w:sz w:val="24"/>
          <w:lang w:val="ru-RU"/>
        </w:rPr>
        <w:t>передача, отражение разнообразия в любых объектах и процессах (неживой и живой</w:t>
      </w:r>
      <w:r w:rsidRPr="00754A58">
        <w:rPr>
          <w:spacing w:val="-3"/>
          <w:sz w:val="24"/>
          <w:lang w:val="ru-RU"/>
        </w:rPr>
        <w:t xml:space="preserve"> </w:t>
      </w:r>
      <w:r w:rsidRPr="00754A58">
        <w:rPr>
          <w:sz w:val="24"/>
          <w:lang w:val="ru-RU"/>
        </w:rPr>
        <w:t>природы).</w:t>
      </w:r>
    </w:p>
    <w:p w:rsidR="00CE5974" w:rsidRPr="00754A58" w:rsidRDefault="00CE5974" w:rsidP="00CE5974">
      <w:pPr>
        <w:pStyle w:val="a3"/>
        <w:spacing w:before="4"/>
        <w:ind w:right="108" w:firstLine="595"/>
        <w:rPr>
          <w:lang w:val="ru-RU"/>
        </w:rPr>
      </w:pPr>
      <w:r w:rsidRPr="00754A58">
        <w:rPr>
          <w:lang w:val="ru-RU"/>
        </w:rPr>
        <w:t>Научная информация – это получаемая в процессе познания логическая информация, которая адекватно отображает закономерности объективного мира и используется в общественн</w:t>
      </w:r>
      <w:proofErr w:type="gramStart"/>
      <w:r w:rsidRPr="00754A58">
        <w:rPr>
          <w:lang w:val="ru-RU"/>
        </w:rPr>
        <w:t>о-</w:t>
      </w:r>
      <w:proofErr w:type="gramEnd"/>
      <w:r w:rsidRPr="00754A58">
        <w:rPr>
          <w:lang w:val="ru-RU"/>
        </w:rPr>
        <w:t xml:space="preserve"> исторической практике.</w:t>
      </w:r>
    </w:p>
    <w:p w:rsidR="00CE5974" w:rsidRPr="00754A58" w:rsidRDefault="00CE5974" w:rsidP="00CE5974">
      <w:pPr>
        <w:pStyle w:val="a3"/>
        <w:spacing w:line="242" w:lineRule="auto"/>
        <w:ind w:right="115"/>
        <w:rPr>
          <w:lang w:val="ru-RU"/>
        </w:rPr>
      </w:pPr>
      <w:r w:rsidRPr="00754A58">
        <w:rPr>
          <w:lang w:val="ru-RU"/>
        </w:rPr>
        <w:t>Из определения вытекает, что научной можно считать только ту информацию, которая удовлетворяет нескольким серьезным требованиям.</w:t>
      </w:r>
    </w:p>
    <w:p w:rsidR="00CE5974" w:rsidRDefault="00CE5974" w:rsidP="00CE5974">
      <w:pPr>
        <w:pStyle w:val="a3"/>
        <w:ind w:right="107"/>
        <w:rPr>
          <w:lang w:val="ru-RU"/>
        </w:rPr>
      </w:pPr>
      <w:r w:rsidRPr="00754A58">
        <w:rPr>
          <w:lang w:val="ru-RU"/>
        </w:rPr>
        <w:t xml:space="preserve">Во-первых, научная информация получается человеком в процессе познания, и, следовательно, неразрывно связана с его практической, производственной деятельностью, поскольку последняя является основой познания. Во-вторых, научная информация – </w:t>
      </w:r>
      <w:r w:rsidRPr="00754A58">
        <w:rPr>
          <w:spacing w:val="-3"/>
          <w:lang w:val="ru-RU"/>
        </w:rPr>
        <w:t xml:space="preserve">это </w:t>
      </w:r>
      <w:r w:rsidRPr="00754A58">
        <w:rPr>
          <w:lang w:val="ru-RU"/>
        </w:rPr>
        <w:t>логическая информация, которая образуется путем обработки информации, поставляемой человеку органами чувств, при помощи абстрактно-</w:t>
      </w:r>
      <w:r w:rsidRPr="00754A58">
        <w:rPr>
          <w:lang w:val="ru-RU"/>
        </w:rPr>
        <w:lastRenderedPageBreak/>
        <w:t xml:space="preserve">логического мышления. Например, совокупность данных о температуре в различных точках нашей страны, не </w:t>
      </w:r>
      <w:r w:rsidRPr="00754A58">
        <w:rPr>
          <w:spacing w:val="-3"/>
          <w:lang w:val="ru-RU"/>
        </w:rPr>
        <w:t xml:space="preserve">будет </w:t>
      </w:r>
      <w:r w:rsidRPr="00754A58">
        <w:rPr>
          <w:lang w:val="ru-RU"/>
        </w:rPr>
        <w:t xml:space="preserve">еще научной информацией. Информация </w:t>
      </w:r>
      <w:r w:rsidRPr="00754A58">
        <w:rPr>
          <w:spacing w:val="-3"/>
          <w:lang w:val="ru-RU"/>
        </w:rPr>
        <w:t xml:space="preserve">будет </w:t>
      </w:r>
      <w:r w:rsidRPr="00754A58">
        <w:rPr>
          <w:lang w:val="ru-RU"/>
        </w:rPr>
        <w:t xml:space="preserve">научной в том случае, когда между данными будет установлена связь. При этом надо учитывать и третье условие отнесения той или иной информации </w:t>
      </w:r>
      <w:proofErr w:type="gramStart"/>
      <w:r w:rsidRPr="00754A58">
        <w:rPr>
          <w:lang w:val="ru-RU"/>
        </w:rPr>
        <w:t>к</w:t>
      </w:r>
      <w:proofErr w:type="gramEnd"/>
      <w:r w:rsidRPr="00754A58">
        <w:rPr>
          <w:lang w:val="ru-RU"/>
        </w:rPr>
        <w:t xml:space="preserve"> научной. Она должна адекватно отображать объективный мир. Однако выполнения этих условий</w:t>
      </w:r>
      <w:r w:rsidRPr="00754A58">
        <w:rPr>
          <w:spacing w:val="-4"/>
          <w:lang w:val="ru-RU"/>
        </w:rPr>
        <w:t xml:space="preserve"> </w:t>
      </w:r>
      <w:r w:rsidRPr="00754A58">
        <w:rPr>
          <w:lang w:val="ru-RU"/>
        </w:rPr>
        <w:t>недостаточно.</w:t>
      </w:r>
    </w:p>
    <w:p w:rsidR="00CE5974" w:rsidRPr="00754A58" w:rsidRDefault="00CE5974" w:rsidP="00CE5974">
      <w:pPr>
        <w:pStyle w:val="a3"/>
        <w:ind w:right="107"/>
        <w:rPr>
          <w:lang w:val="ru-RU"/>
        </w:rPr>
      </w:pPr>
    </w:p>
    <w:p w:rsidR="00CE5974" w:rsidRPr="00754A58" w:rsidRDefault="00CE5974" w:rsidP="00CE5974">
      <w:pPr>
        <w:pStyle w:val="a3"/>
        <w:ind w:right="104"/>
        <w:rPr>
          <w:lang w:val="ru-RU"/>
        </w:rPr>
      </w:pPr>
      <w:r w:rsidRPr="00754A58">
        <w:rPr>
          <w:lang w:val="ru-RU"/>
        </w:rPr>
        <w:t>Чтобы информация считалась научной, она должна удовлетворять еще одному, четвертому условию: она должна непременно использоваться в общественно-исторической практике. Именно поэтому к научной информации не могут быть отнесены научно- фантастические литературные произведения. Не может считаться научной адекватная и логически обработанная информация, полученная кем-то в результате многолетних наблюдений за погодой только с той целью, чтобы выбрать себе наиболее подходящее время для отпуска. Этот пример показывает, что не всякое использование информации делает ее научной.</w:t>
      </w:r>
    </w:p>
    <w:p w:rsidR="00CE5974" w:rsidRPr="00754A58" w:rsidRDefault="00CE5974" w:rsidP="00CE5974">
      <w:pPr>
        <w:pStyle w:val="a3"/>
        <w:ind w:right="107"/>
        <w:rPr>
          <w:lang w:val="ru-RU"/>
        </w:rPr>
      </w:pPr>
      <w:r w:rsidRPr="00754A58">
        <w:rPr>
          <w:lang w:val="ru-RU"/>
        </w:rPr>
        <w:t xml:space="preserve">Под «источником научной информации» понимается документ, содержащий какое-то сообщение, а отнюдь не библиотека или информационный орган, откуда он получен. Это часто путают. Документальные источники содержат в себе основной объем сведений, используемых в научной, преподавательской и практической деятельности, и поэтому в этом разделе речь идет именно о них. К документам относят различного рода издания, являющиеся основным источником научной информации. Издание – это документ, предназначенный для </w:t>
      </w:r>
      <w:proofErr w:type="gramStart"/>
      <w:r w:rsidRPr="00754A58">
        <w:rPr>
          <w:lang w:val="ru-RU"/>
        </w:rPr>
        <w:t>распространения</w:t>
      </w:r>
      <w:proofErr w:type="gramEnd"/>
      <w:r w:rsidRPr="00754A58">
        <w:rPr>
          <w:lang w:val="ru-RU"/>
        </w:rPr>
        <w:t xml:space="preserve"> содержащиеся в нем информации, прошедший редакционно-издательскую обработку, полученный печатанием или тиснением, полиграфический самостоятельно оформленный, имеющий выходные</w:t>
      </w:r>
      <w:r w:rsidRPr="00754A58">
        <w:rPr>
          <w:spacing w:val="-4"/>
          <w:lang w:val="ru-RU"/>
        </w:rPr>
        <w:t xml:space="preserve"> </w:t>
      </w:r>
      <w:r w:rsidRPr="00754A58">
        <w:rPr>
          <w:lang w:val="ru-RU"/>
        </w:rPr>
        <w:t>сведения.</w:t>
      </w:r>
    </w:p>
    <w:p w:rsidR="00CE5974" w:rsidRPr="00754A58" w:rsidRDefault="00CE5974" w:rsidP="00CE5974">
      <w:pPr>
        <w:pStyle w:val="a3"/>
        <w:spacing w:line="237" w:lineRule="auto"/>
        <w:ind w:right="116" w:firstLine="604"/>
        <w:rPr>
          <w:lang w:val="ru-RU"/>
        </w:rPr>
      </w:pPr>
      <w:r w:rsidRPr="00754A58">
        <w:rPr>
          <w:lang w:val="ru-RU"/>
        </w:rPr>
        <w:t>Документы создают огромные информационные потоки, темпы которых ежегодно возрастают.</w:t>
      </w:r>
    </w:p>
    <w:p w:rsidR="00CE5974" w:rsidRPr="00754A58" w:rsidRDefault="00CE5974" w:rsidP="00CE5974">
      <w:pPr>
        <w:pStyle w:val="a3"/>
        <w:spacing w:before="3" w:line="275" w:lineRule="exact"/>
        <w:ind w:left="718" w:firstLine="0"/>
        <w:rPr>
          <w:lang w:val="ru-RU"/>
        </w:rPr>
      </w:pPr>
      <w:r w:rsidRPr="00754A58">
        <w:rPr>
          <w:lang w:val="ru-RU"/>
        </w:rPr>
        <w:t>Различают восходящий и нисходящий потоки информации.</w:t>
      </w:r>
    </w:p>
    <w:p w:rsidR="00CE5974" w:rsidRPr="00754A58" w:rsidRDefault="00CE5974" w:rsidP="00CE5974">
      <w:pPr>
        <w:pStyle w:val="a3"/>
        <w:ind w:right="104" w:firstLine="0"/>
        <w:rPr>
          <w:lang w:val="ru-RU"/>
        </w:rPr>
      </w:pPr>
      <w:r w:rsidRPr="00754A58">
        <w:rPr>
          <w:lang w:val="ru-RU"/>
        </w:rPr>
        <w:t>Восходящий – это поток информации от пользователей в регистрирующие органы. Исполнитель научной работы (НИИ, вузы и др.) после утверждения плана работ обязан в месячный срок представить информационную карту в соответствующие вышестоящие институты. К восходящему потоку относят также статьи, направленные в различные журналы.</w:t>
      </w:r>
    </w:p>
    <w:p w:rsidR="00CE5974" w:rsidRPr="00754A58" w:rsidRDefault="00CE5974" w:rsidP="00CE5974">
      <w:pPr>
        <w:pStyle w:val="a3"/>
        <w:spacing w:before="2"/>
        <w:ind w:right="109"/>
        <w:rPr>
          <w:lang w:val="ru-RU"/>
        </w:rPr>
      </w:pPr>
      <w:r w:rsidRPr="00754A58">
        <w:rPr>
          <w:lang w:val="ru-RU"/>
        </w:rPr>
        <w:t xml:space="preserve">Нисходящий – </w:t>
      </w:r>
      <w:r w:rsidRPr="00754A58">
        <w:rPr>
          <w:spacing w:val="-3"/>
          <w:lang w:val="ru-RU"/>
        </w:rPr>
        <w:t xml:space="preserve">это </w:t>
      </w:r>
      <w:r w:rsidRPr="00754A58">
        <w:rPr>
          <w:lang w:val="ru-RU"/>
        </w:rPr>
        <w:t xml:space="preserve">поток информации в виде библиографических обзорных реферативных и других данных, который направляется в низовые организации по их запросам. Все документальные источники научной информации делятся </w:t>
      </w:r>
      <w:proofErr w:type="gramStart"/>
      <w:r w:rsidRPr="00754A58">
        <w:rPr>
          <w:lang w:val="ru-RU"/>
        </w:rPr>
        <w:t>на</w:t>
      </w:r>
      <w:proofErr w:type="gramEnd"/>
      <w:r w:rsidRPr="00754A58">
        <w:rPr>
          <w:lang w:val="ru-RU"/>
        </w:rPr>
        <w:t xml:space="preserve"> первичные и вторичные. Первичные документы содержат исходную информацию, непосредственные результаты научных исследований (монографии, сборники научных трудов,</w:t>
      </w:r>
      <w:r w:rsidRPr="00754A58">
        <w:rPr>
          <w:spacing w:val="56"/>
          <w:lang w:val="ru-RU"/>
        </w:rPr>
        <w:t xml:space="preserve"> </w:t>
      </w:r>
      <w:r w:rsidRPr="00754A58">
        <w:rPr>
          <w:lang w:val="ru-RU"/>
        </w:rPr>
        <w:t>авторефераты</w:t>
      </w:r>
      <w:r>
        <w:rPr>
          <w:lang w:val="ru-RU"/>
        </w:rPr>
        <w:t xml:space="preserve"> </w:t>
      </w:r>
      <w:r w:rsidRPr="00754A58">
        <w:rPr>
          <w:lang w:val="ru-RU"/>
        </w:rPr>
        <w:t>диссертаций и т.д.), а вторичные документы являются результатом аналитической и логической переработки первичных документов (справочные, информационные, библиографические и другие тому подобные издания).</w:t>
      </w:r>
    </w:p>
    <w:p w:rsidR="00CE5974" w:rsidRDefault="00CE5974" w:rsidP="00CE5974">
      <w:pPr>
        <w:pStyle w:val="a3"/>
        <w:spacing w:before="2"/>
        <w:ind w:right="122"/>
      </w:pPr>
      <w:r w:rsidRPr="00754A58">
        <w:rPr>
          <w:lang w:val="ru-RU"/>
        </w:rPr>
        <w:t xml:space="preserve">Рассмотрим, в первую очередь, те издания, из которых может быть почерпнута необходимая для научно-исследовательской работы информация. </w:t>
      </w:r>
      <w:proofErr w:type="spellStart"/>
      <w:proofErr w:type="gramStart"/>
      <w:r>
        <w:t>Это</w:t>
      </w:r>
      <w:proofErr w:type="spellEnd"/>
      <w:r>
        <w:t xml:space="preserve"> </w:t>
      </w:r>
      <w:proofErr w:type="spellStart"/>
      <w:r>
        <w:t>научные</w:t>
      </w:r>
      <w:proofErr w:type="spellEnd"/>
      <w:r>
        <w:t xml:space="preserve">, </w:t>
      </w:r>
      <w:proofErr w:type="spellStart"/>
      <w:r>
        <w:t>учебные</w:t>
      </w:r>
      <w:proofErr w:type="spellEnd"/>
      <w:r>
        <w:t xml:space="preserve">, </w:t>
      </w:r>
      <w:proofErr w:type="spellStart"/>
      <w:r>
        <w:t>справочные</w:t>
      </w:r>
      <w:proofErr w:type="spellEnd"/>
      <w:r>
        <w:t xml:space="preserve"> и </w:t>
      </w:r>
      <w:proofErr w:type="spellStart"/>
      <w:r>
        <w:t>информационные</w:t>
      </w:r>
      <w:proofErr w:type="spellEnd"/>
      <w:r>
        <w:t xml:space="preserve"> </w:t>
      </w:r>
      <w:proofErr w:type="spellStart"/>
      <w:r>
        <w:t>издания</w:t>
      </w:r>
      <w:proofErr w:type="spellEnd"/>
      <w:r>
        <w:t>.</w:t>
      </w:r>
      <w:proofErr w:type="gramEnd"/>
    </w:p>
    <w:p w:rsidR="00CE5974" w:rsidRDefault="00CE5974" w:rsidP="00CE5974">
      <w:pPr>
        <w:pStyle w:val="a5"/>
        <w:numPr>
          <w:ilvl w:val="0"/>
          <w:numId w:val="1"/>
        </w:numPr>
        <w:tabs>
          <w:tab w:val="left" w:pos="1170"/>
        </w:tabs>
        <w:spacing w:line="274" w:lineRule="exact"/>
        <w:jc w:val="both"/>
        <w:rPr>
          <w:sz w:val="24"/>
        </w:rPr>
      </w:pPr>
      <w:proofErr w:type="spellStart"/>
      <w:r>
        <w:rPr>
          <w:sz w:val="24"/>
        </w:rPr>
        <w:t>Научные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издания</w:t>
      </w:r>
      <w:proofErr w:type="spellEnd"/>
    </w:p>
    <w:p w:rsidR="00CE5974" w:rsidRPr="00754A58" w:rsidRDefault="00CE5974" w:rsidP="00CE5974">
      <w:pPr>
        <w:pStyle w:val="a3"/>
        <w:spacing w:before="3"/>
        <w:ind w:right="108"/>
        <w:rPr>
          <w:lang w:val="ru-RU"/>
        </w:rPr>
      </w:pPr>
      <w:r w:rsidRPr="00754A58">
        <w:rPr>
          <w:lang w:val="ru-RU"/>
        </w:rPr>
        <w:t>Под научным изданием понимают издание, содержащее результаты теоретических и/или экспериментальных исследований, а также научно подготовленные к публикации памятники культуры и исторические документы. Научные издания можно разделить на следующие виды: монография, автореферат, диссертации, препринт, сборник научных трудов, материалы научной конференции, тезисы докладов научной конференции, научн</w:t>
      </w:r>
      <w:proofErr w:type="gramStart"/>
      <w:r w:rsidRPr="00754A58">
        <w:rPr>
          <w:lang w:val="ru-RU"/>
        </w:rPr>
        <w:t>о-</w:t>
      </w:r>
      <w:proofErr w:type="gramEnd"/>
      <w:r w:rsidRPr="00754A58">
        <w:rPr>
          <w:lang w:val="ru-RU"/>
        </w:rPr>
        <w:t xml:space="preserve"> популярное издание.</w:t>
      </w:r>
    </w:p>
    <w:p w:rsidR="00CE5974" w:rsidRPr="00754A58" w:rsidRDefault="00CE5974" w:rsidP="00CE5974">
      <w:pPr>
        <w:pStyle w:val="a3"/>
        <w:ind w:right="112"/>
        <w:rPr>
          <w:lang w:val="ru-RU"/>
        </w:rPr>
      </w:pPr>
      <w:r w:rsidRPr="00754A58">
        <w:rPr>
          <w:lang w:val="ru-RU"/>
        </w:rPr>
        <w:t xml:space="preserve">Монография – научное или научно-популярное книжное издание, содержащее полное и всестороннее исследование одной проблемы или темы; принадлежащее </w:t>
      </w:r>
      <w:r w:rsidRPr="00754A58">
        <w:rPr>
          <w:lang w:val="ru-RU"/>
        </w:rPr>
        <w:lastRenderedPageBreak/>
        <w:t>одному или нескольким</w:t>
      </w:r>
      <w:r w:rsidRPr="00754A58">
        <w:rPr>
          <w:spacing w:val="-2"/>
          <w:lang w:val="ru-RU"/>
        </w:rPr>
        <w:t xml:space="preserve"> </w:t>
      </w:r>
      <w:r w:rsidRPr="00754A58">
        <w:rPr>
          <w:lang w:val="ru-RU"/>
        </w:rPr>
        <w:t>авторам.</w:t>
      </w:r>
    </w:p>
    <w:p w:rsidR="00CE5974" w:rsidRPr="00754A58" w:rsidRDefault="00CE5974" w:rsidP="00CE5974">
      <w:pPr>
        <w:pStyle w:val="a3"/>
        <w:ind w:right="111"/>
        <w:rPr>
          <w:lang w:val="ru-RU"/>
        </w:rPr>
      </w:pPr>
      <w:r w:rsidRPr="00754A58">
        <w:rPr>
          <w:lang w:val="ru-RU"/>
        </w:rPr>
        <w:t>Автореферат диссертации – научное издание в виде брошюры, содержащее составленный автором реферат проведенного им исследования, предоставляемого на соискание ученой степени.</w:t>
      </w:r>
    </w:p>
    <w:p w:rsidR="00CE5974" w:rsidRPr="00754A58" w:rsidRDefault="00CE5974" w:rsidP="00CE5974">
      <w:pPr>
        <w:pStyle w:val="a3"/>
        <w:spacing w:before="3" w:line="237" w:lineRule="auto"/>
        <w:ind w:right="118" w:firstLine="604"/>
        <w:rPr>
          <w:lang w:val="ru-RU"/>
        </w:rPr>
      </w:pPr>
      <w:r w:rsidRPr="00754A58">
        <w:rPr>
          <w:lang w:val="ru-RU"/>
        </w:rPr>
        <w:t>Препринт - научное издание, содержащее материалы предварительного характера, опубликованные до выхода в свет издания, в котором они могут быть помещены.</w:t>
      </w:r>
    </w:p>
    <w:p w:rsidR="00CE5974" w:rsidRPr="00754A58" w:rsidRDefault="00CE5974" w:rsidP="00CE5974">
      <w:pPr>
        <w:pStyle w:val="a3"/>
        <w:spacing w:before="6" w:line="237" w:lineRule="auto"/>
        <w:ind w:right="110"/>
        <w:rPr>
          <w:lang w:val="ru-RU"/>
        </w:rPr>
      </w:pPr>
      <w:r w:rsidRPr="00754A58">
        <w:rPr>
          <w:lang w:val="ru-RU"/>
        </w:rPr>
        <w:t>Сборник научных трудов – сборник, содержащий исследовательские материалы научных учреждений, учебных заведений или обществ.</w:t>
      </w:r>
    </w:p>
    <w:p w:rsidR="00CE5974" w:rsidRPr="00754A58" w:rsidRDefault="00CE5974" w:rsidP="00CE5974">
      <w:pPr>
        <w:pStyle w:val="a3"/>
        <w:spacing w:before="3"/>
        <w:ind w:right="109" w:firstLine="604"/>
        <w:rPr>
          <w:lang w:val="ru-RU"/>
        </w:rPr>
      </w:pPr>
      <w:r w:rsidRPr="00754A58">
        <w:rPr>
          <w:lang w:val="ru-RU"/>
        </w:rPr>
        <w:t>Тезисы докладов научной конференции – научный непериодический сборник, содержащий опубликованные до начала конференции материалы предварительного характера: аннотации, рефераты докладов и/или сообщений.</w:t>
      </w:r>
    </w:p>
    <w:p w:rsidR="00CE5974" w:rsidRPr="00754A58" w:rsidRDefault="00CE5974" w:rsidP="00CE5974">
      <w:pPr>
        <w:pStyle w:val="a3"/>
        <w:spacing w:line="242" w:lineRule="auto"/>
        <w:ind w:right="107" w:firstLine="604"/>
        <w:rPr>
          <w:lang w:val="ru-RU"/>
        </w:rPr>
      </w:pPr>
      <w:r w:rsidRPr="00754A58">
        <w:rPr>
          <w:lang w:val="ru-RU"/>
        </w:rPr>
        <w:t>Материалы научной конференции – научный непериодический сборник, содержащий итоги научной конференции (программы, доклады, рекомендации, решения).</w:t>
      </w:r>
    </w:p>
    <w:p w:rsidR="00CE5974" w:rsidRPr="00754A58" w:rsidRDefault="00CE5974" w:rsidP="00CE5974">
      <w:pPr>
        <w:pStyle w:val="a3"/>
        <w:ind w:right="110" w:firstLine="604"/>
        <w:rPr>
          <w:lang w:val="ru-RU"/>
        </w:rPr>
      </w:pPr>
      <w:r w:rsidRPr="00754A58">
        <w:rPr>
          <w:lang w:val="ru-RU"/>
        </w:rPr>
        <w:t>Научно-популярное издание – издание, содержащее сведения о теоретических или экспериментальных исследованиях в области науки, культуры и техники, изложенные в форме, доступной читателю-неспециалисту.</w:t>
      </w:r>
    </w:p>
    <w:p w:rsidR="00CE5974" w:rsidRDefault="00CE5974" w:rsidP="00CE5974">
      <w:pPr>
        <w:pStyle w:val="a5"/>
        <w:numPr>
          <w:ilvl w:val="0"/>
          <w:numId w:val="1"/>
        </w:numPr>
        <w:tabs>
          <w:tab w:val="left" w:pos="1093"/>
        </w:tabs>
        <w:ind w:left="1093" w:hanging="284"/>
        <w:jc w:val="both"/>
        <w:rPr>
          <w:sz w:val="24"/>
        </w:rPr>
      </w:pPr>
      <w:proofErr w:type="spellStart"/>
      <w:r>
        <w:rPr>
          <w:sz w:val="24"/>
        </w:rPr>
        <w:t>Учебные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издания</w:t>
      </w:r>
      <w:proofErr w:type="spellEnd"/>
    </w:p>
    <w:p w:rsidR="00CE5974" w:rsidRPr="00754A58" w:rsidRDefault="00CE5974" w:rsidP="00CE5974">
      <w:pPr>
        <w:pStyle w:val="a3"/>
        <w:ind w:right="102"/>
        <w:rPr>
          <w:lang w:val="ru-RU"/>
        </w:rPr>
      </w:pPr>
      <w:r w:rsidRPr="00754A58">
        <w:rPr>
          <w:lang w:val="ru-RU"/>
        </w:rPr>
        <w:t xml:space="preserve">Учебное издание – это издание, содержащее систематизированные сведения научного или прикладного характера, изложенные в форме, удобной для изучения и преподавания, и рассчитанное на учащихся разного возраста и ступени обучения. К учебным изданиям </w:t>
      </w:r>
      <w:proofErr w:type="spellStart"/>
      <w:r w:rsidRPr="00754A58">
        <w:rPr>
          <w:lang w:val="ru-RU"/>
        </w:rPr>
        <w:t>относятся</w:t>
      </w:r>
      <w:proofErr w:type="gramStart"/>
      <w:r w:rsidRPr="00754A58">
        <w:rPr>
          <w:lang w:val="ru-RU"/>
        </w:rPr>
        <w:t>:у</w:t>
      </w:r>
      <w:proofErr w:type="gramEnd"/>
      <w:r w:rsidRPr="00754A58">
        <w:rPr>
          <w:lang w:val="ru-RU"/>
        </w:rPr>
        <w:t>чебник</w:t>
      </w:r>
      <w:proofErr w:type="spellEnd"/>
      <w:r w:rsidRPr="00754A58">
        <w:rPr>
          <w:lang w:val="ru-RU"/>
        </w:rPr>
        <w:t xml:space="preserve">, учебное пособие, наглядное учебное пособие, учебно-методическое </w:t>
      </w:r>
      <w:proofErr w:type="spellStart"/>
      <w:r w:rsidRPr="00754A58">
        <w:rPr>
          <w:lang w:val="ru-RU"/>
        </w:rPr>
        <w:t>пособие,хрестоматия</w:t>
      </w:r>
      <w:proofErr w:type="spellEnd"/>
      <w:r w:rsidRPr="00754A58">
        <w:rPr>
          <w:lang w:val="ru-RU"/>
        </w:rPr>
        <w:t xml:space="preserve"> и т.д.</w:t>
      </w:r>
    </w:p>
    <w:p w:rsidR="00CE5974" w:rsidRPr="00754A58" w:rsidRDefault="00CE5974" w:rsidP="00CE5974">
      <w:pPr>
        <w:pStyle w:val="a3"/>
        <w:ind w:right="117" w:firstLine="604"/>
        <w:rPr>
          <w:lang w:val="ru-RU"/>
        </w:rPr>
      </w:pPr>
      <w:r w:rsidRPr="00754A58">
        <w:rPr>
          <w:lang w:val="ru-RU"/>
        </w:rPr>
        <w:t>Учебник - учебное издание, содержащее систематическое изложение учебной дисциплины, ее раздела или части, соответствующее учебной программе и официально утвержденное в качестве учебника.</w:t>
      </w:r>
    </w:p>
    <w:p w:rsidR="00CE5974" w:rsidRPr="00754A58" w:rsidRDefault="00CE5974" w:rsidP="00CE5974">
      <w:pPr>
        <w:pStyle w:val="a3"/>
        <w:spacing w:line="242" w:lineRule="auto"/>
        <w:ind w:right="112"/>
        <w:rPr>
          <w:lang w:val="ru-RU"/>
        </w:rPr>
      </w:pPr>
      <w:r w:rsidRPr="00754A58">
        <w:rPr>
          <w:lang w:val="ru-RU"/>
        </w:rPr>
        <w:t>Учебно-методическое пособие - учебное издание, содержащее материалы по методике преподавания учебной дисциплины или по методике воспитания.</w:t>
      </w:r>
    </w:p>
    <w:p w:rsidR="00CE5974" w:rsidRPr="00754A58" w:rsidRDefault="00CE5974" w:rsidP="00CE5974">
      <w:pPr>
        <w:pStyle w:val="a3"/>
        <w:spacing w:line="242" w:lineRule="auto"/>
        <w:ind w:right="109" w:firstLine="604"/>
        <w:rPr>
          <w:lang w:val="ru-RU"/>
        </w:rPr>
      </w:pPr>
      <w:r w:rsidRPr="00754A58">
        <w:rPr>
          <w:lang w:val="ru-RU"/>
        </w:rPr>
        <w:t>Учебное пособие – это учебное издание, дополняющее или частично заменяющее учебник и официально утвержденное в качестве учебного пособия.</w:t>
      </w:r>
    </w:p>
    <w:p w:rsidR="00CE5974" w:rsidRPr="00754A58" w:rsidRDefault="00CE5974" w:rsidP="00CE5974">
      <w:pPr>
        <w:pStyle w:val="a3"/>
        <w:ind w:right="106"/>
        <w:rPr>
          <w:lang w:val="ru-RU"/>
        </w:rPr>
      </w:pPr>
      <w:r w:rsidRPr="00754A58">
        <w:rPr>
          <w:lang w:val="ru-RU"/>
        </w:rPr>
        <w:t xml:space="preserve">Хрестоматия - учебное пособие, содержащее литературно-художественные, </w:t>
      </w:r>
      <w:proofErr w:type="spellStart"/>
      <w:r w:rsidRPr="00754A58">
        <w:rPr>
          <w:lang w:val="ru-RU"/>
        </w:rPr>
        <w:t>историческиеи</w:t>
      </w:r>
      <w:proofErr w:type="spellEnd"/>
      <w:r w:rsidRPr="00754A58">
        <w:rPr>
          <w:lang w:val="ru-RU"/>
        </w:rPr>
        <w:t xml:space="preserve"> иные произведения или отрывки из них, составляющие объект изучения учебной дисциплины.</w:t>
      </w:r>
    </w:p>
    <w:p w:rsidR="00CE5974" w:rsidRPr="00754A58" w:rsidRDefault="00CE5974" w:rsidP="00CE5974">
      <w:pPr>
        <w:pStyle w:val="a3"/>
        <w:spacing w:line="237" w:lineRule="auto"/>
        <w:ind w:right="109"/>
        <w:rPr>
          <w:lang w:val="ru-RU"/>
        </w:rPr>
      </w:pPr>
      <w:r w:rsidRPr="00754A58">
        <w:rPr>
          <w:lang w:val="ru-RU"/>
        </w:rPr>
        <w:t>Наглядное учебное пособие - учебное издание, содержащее материалы в помощь изучению, преподаванию или воспитанию.</w:t>
      </w:r>
    </w:p>
    <w:p w:rsidR="00CE5974" w:rsidRDefault="00CE5974" w:rsidP="00CE5974">
      <w:pPr>
        <w:pStyle w:val="a5"/>
        <w:numPr>
          <w:ilvl w:val="0"/>
          <w:numId w:val="1"/>
        </w:numPr>
        <w:tabs>
          <w:tab w:val="left" w:pos="1031"/>
        </w:tabs>
        <w:spacing w:line="240" w:lineRule="auto"/>
        <w:ind w:left="1030" w:hanging="208"/>
        <w:jc w:val="both"/>
        <w:rPr>
          <w:sz w:val="24"/>
        </w:rPr>
      </w:pPr>
      <w:proofErr w:type="spellStart"/>
      <w:r>
        <w:rPr>
          <w:sz w:val="24"/>
        </w:rPr>
        <w:t>Справочно-информационные</w:t>
      </w:r>
      <w:proofErr w:type="spell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издания</w:t>
      </w:r>
      <w:proofErr w:type="spellEnd"/>
    </w:p>
    <w:p w:rsidR="00CE5974" w:rsidRPr="00754A58" w:rsidRDefault="00CE5974" w:rsidP="00CE5974">
      <w:pPr>
        <w:pStyle w:val="a3"/>
        <w:spacing w:before="85"/>
        <w:ind w:right="106"/>
        <w:rPr>
          <w:lang w:val="ru-RU"/>
        </w:rPr>
      </w:pPr>
      <w:bookmarkStart w:id="2" w:name="_GoBack"/>
      <w:bookmarkEnd w:id="2"/>
      <w:r w:rsidRPr="00754A58">
        <w:rPr>
          <w:lang w:val="ru-RU"/>
        </w:rPr>
        <w:t>Справочным называют издание, содержащее краткие сведения научного или прикладного характера, расположенные в порядке, удобном для их быстрого отыскания, не предназначенное для сплошного чтения.</w:t>
      </w:r>
    </w:p>
    <w:p w:rsidR="00CE5974" w:rsidRPr="00754A58" w:rsidRDefault="00CE5974" w:rsidP="00CE5974">
      <w:pPr>
        <w:pStyle w:val="a3"/>
        <w:spacing w:before="2"/>
        <w:ind w:right="107"/>
        <w:rPr>
          <w:lang w:val="ru-RU"/>
        </w:rPr>
      </w:pPr>
      <w:r w:rsidRPr="00754A58">
        <w:rPr>
          <w:lang w:val="ru-RU"/>
        </w:rPr>
        <w:t>Информационное издание - издание, содержащее систематизированные сведения об опубликованных, непубликуемых или неопубликованных документах или результат анализа и обобщения сведений, представленных в первоисточниках.</w:t>
      </w:r>
    </w:p>
    <w:p w:rsidR="00CE5974" w:rsidRPr="00754A58" w:rsidRDefault="00CE5974" w:rsidP="00CE5974">
      <w:pPr>
        <w:pStyle w:val="a3"/>
        <w:spacing w:line="242" w:lineRule="auto"/>
        <w:ind w:right="103"/>
        <w:rPr>
          <w:lang w:val="ru-RU"/>
        </w:rPr>
      </w:pPr>
      <w:r w:rsidRPr="00754A58">
        <w:rPr>
          <w:lang w:val="ru-RU"/>
        </w:rPr>
        <w:t>Информационные издания выпускаются организациями, осуществляющими научно- информационную деятельность.</w:t>
      </w:r>
    </w:p>
    <w:p w:rsidR="00CE5974" w:rsidRPr="00754A58" w:rsidRDefault="00CE5974" w:rsidP="00CE5974">
      <w:pPr>
        <w:pStyle w:val="a3"/>
        <w:spacing w:line="242" w:lineRule="auto"/>
        <w:ind w:right="108"/>
        <w:rPr>
          <w:lang w:val="ru-RU"/>
        </w:rPr>
      </w:pPr>
      <w:r w:rsidRPr="00754A58">
        <w:rPr>
          <w:lang w:val="ru-RU"/>
        </w:rPr>
        <w:t>Информационные издания могут быть библиографическими, реферативными, обзорными.</w:t>
      </w:r>
    </w:p>
    <w:p w:rsidR="00CE5974" w:rsidRPr="00754A58" w:rsidRDefault="00CE5974" w:rsidP="00CE5974">
      <w:pPr>
        <w:pStyle w:val="a3"/>
        <w:ind w:right="113"/>
        <w:rPr>
          <w:lang w:val="ru-RU"/>
        </w:rPr>
      </w:pPr>
      <w:r w:rsidRPr="00754A58">
        <w:rPr>
          <w:lang w:val="ru-RU"/>
        </w:rPr>
        <w:t>Библиографическое издание - библиографическое пособие, выпущенное в виде отдельного документа. По многим экономическим наукам публикуются тематические библиографические справочники.</w:t>
      </w:r>
    </w:p>
    <w:p w:rsidR="00CE5974" w:rsidRPr="00754A58" w:rsidRDefault="00CE5974" w:rsidP="00CE5974">
      <w:pPr>
        <w:pStyle w:val="a3"/>
        <w:spacing w:line="237" w:lineRule="auto"/>
        <w:ind w:right="114"/>
        <w:rPr>
          <w:lang w:val="ru-RU"/>
        </w:rPr>
      </w:pPr>
      <w:r w:rsidRPr="00754A58">
        <w:rPr>
          <w:lang w:val="ru-RU"/>
        </w:rPr>
        <w:t>Реферативное издание – это информационное издание, содержащее упорядоченную совокупность библиографических записей, включающих рефераты.</w:t>
      </w:r>
    </w:p>
    <w:p w:rsidR="00CE5974" w:rsidRPr="00754A58" w:rsidRDefault="00CE5974" w:rsidP="00CE5974">
      <w:pPr>
        <w:pStyle w:val="a3"/>
        <w:spacing w:line="275" w:lineRule="exact"/>
        <w:ind w:left="823" w:firstLine="0"/>
        <w:rPr>
          <w:lang w:val="ru-RU"/>
        </w:rPr>
      </w:pPr>
      <w:r w:rsidRPr="00754A58">
        <w:rPr>
          <w:lang w:val="ru-RU"/>
        </w:rPr>
        <w:t>Издания могут быть непериодическими, периодическими и продолжающимися.</w:t>
      </w:r>
    </w:p>
    <w:p w:rsidR="00CE5974" w:rsidRPr="00754A58" w:rsidRDefault="00CE5974" w:rsidP="00CE5974">
      <w:pPr>
        <w:pStyle w:val="a3"/>
        <w:ind w:right="104"/>
        <w:rPr>
          <w:lang w:val="ru-RU"/>
        </w:rPr>
      </w:pPr>
      <w:r w:rsidRPr="00754A58">
        <w:rPr>
          <w:lang w:val="ru-RU"/>
        </w:rPr>
        <w:lastRenderedPageBreak/>
        <w:t>Непериодические издания – это издания, выходящие однократно и не имеющие продолжения. К ним относятся: книги, брошюры, листовки и т.д. книга - книжное издание объемом свыше 48 страниц. Брошюра - книжное издание объемом более 4-х, но не более 48 страниц. Листовка - в издательском деле - листовое издание объемом до четырех страниц.</w:t>
      </w:r>
    </w:p>
    <w:p w:rsidR="00CE5974" w:rsidRPr="00754A58" w:rsidRDefault="00CE5974" w:rsidP="00CE5974">
      <w:pPr>
        <w:pStyle w:val="a3"/>
        <w:ind w:right="107"/>
        <w:rPr>
          <w:lang w:val="ru-RU"/>
        </w:rPr>
      </w:pPr>
      <w:r w:rsidRPr="00754A58">
        <w:rPr>
          <w:lang w:val="ru-RU"/>
        </w:rPr>
        <w:t>Периодическое издание – сериальное издание, выходящее, через определенные промежутки времени, постоянным для каждого года числом номеров (выпусков) и не повторяющимися по содержанию, однотипно оформленными нумерованными или датированными выпусками, имеющими одинаковое заглавие. К периодическим печатным изданиям – по законодательству РФ относят: газеты, журналы, альманах, бюллетени, иное издание, имеющее постоянное название, текущий номер и выходящее в свет не реже одного раза в год.</w:t>
      </w:r>
    </w:p>
    <w:p w:rsidR="00CE5974" w:rsidRPr="00754A58" w:rsidRDefault="00CE5974" w:rsidP="00CE5974">
      <w:pPr>
        <w:pStyle w:val="a3"/>
        <w:ind w:right="114"/>
        <w:rPr>
          <w:lang w:val="ru-RU"/>
        </w:rPr>
      </w:pPr>
      <w:r w:rsidRPr="00754A58">
        <w:rPr>
          <w:lang w:val="ru-RU"/>
        </w:rPr>
        <w:t>Газета – это периодическое газетное издание, выходящее через краткие промежутки времени, содержащее официальные материалы, оперативную информацию и статьи по актуальным общественно-политическим, научным, производственным и другим вопросам, а также литературные произведения и рекламу. Обычно газета издается в виде больших листов (полос).</w:t>
      </w:r>
    </w:p>
    <w:p w:rsidR="00CE5974" w:rsidRPr="00754A58" w:rsidRDefault="00CE5974" w:rsidP="00CE5974">
      <w:pPr>
        <w:pStyle w:val="a3"/>
        <w:ind w:right="111"/>
        <w:rPr>
          <w:lang w:val="ru-RU"/>
        </w:rPr>
      </w:pPr>
      <w:r w:rsidRPr="00754A58">
        <w:rPr>
          <w:lang w:val="ru-RU"/>
        </w:rPr>
        <w:t>Журнал – периодическое журнальное издание, содержащее статьи или рефераты по различным общественно-политическим, научным, производственным и другим вопросам, литературно-художественные произведения; имеющее постоянную рубрикацию, официально утвержденное в качестве журнального издания. Журнал может иметь приложения.</w:t>
      </w:r>
    </w:p>
    <w:p w:rsidR="00CE5974" w:rsidRPr="00754A58" w:rsidRDefault="00CE5974" w:rsidP="00CE5974">
      <w:pPr>
        <w:pStyle w:val="a3"/>
        <w:spacing w:line="242" w:lineRule="auto"/>
        <w:ind w:right="108"/>
        <w:rPr>
          <w:lang w:val="ru-RU"/>
        </w:rPr>
      </w:pPr>
      <w:r w:rsidRPr="00754A58">
        <w:rPr>
          <w:lang w:val="ru-RU"/>
        </w:rPr>
        <w:t>Альманах – сборник, содержащий литературно-художественные и/или научн</w:t>
      </w:r>
      <w:proofErr w:type="gramStart"/>
      <w:r w:rsidRPr="00754A58">
        <w:rPr>
          <w:lang w:val="ru-RU"/>
        </w:rPr>
        <w:t>о-</w:t>
      </w:r>
      <w:proofErr w:type="gramEnd"/>
      <w:r w:rsidRPr="00754A58">
        <w:rPr>
          <w:lang w:val="ru-RU"/>
        </w:rPr>
        <w:t xml:space="preserve"> популярные произведения, объединенные по определенному признаку.</w:t>
      </w:r>
    </w:p>
    <w:p w:rsidR="00CE5974" w:rsidRDefault="00CE5974" w:rsidP="00CE5974">
      <w:pPr>
        <w:pStyle w:val="a3"/>
        <w:ind w:right="113"/>
      </w:pPr>
      <w:r w:rsidRPr="00754A58">
        <w:rPr>
          <w:lang w:val="ru-RU"/>
        </w:rPr>
        <w:t xml:space="preserve">Бюллетень – периодическое или продолжающееся издание, выпускаемое оперативно, содержащее краткие официальные материалы по вопросам, входящим в круг ведения выпускающей его организации. </w:t>
      </w:r>
      <w:proofErr w:type="spellStart"/>
      <w:proofErr w:type="gramStart"/>
      <w:r>
        <w:t>Обычно</w:t>
      </w:r>
      <w:proofErr w:type="spellEnd"/>
      <w:r>
        <w:t xml:space="preserve"> </w:t>
      </w:r>
      <w:proofErr w:type="spellStart"/>
      <w:r>
        <w:t>периодические</w:t>
      </w:r>
      <w:proofErr w:type="spellEnd"/>
      <w:r>
        <w:t xml:space="preserve"> </w:t>
      </w:r>
      <w:proofErr w:type="spellStart"/>
      <w:r>
        <w:t>бюллетени</w:t>
      </w:r>
      <w:proofErr w:type="spellEnd"/>
      <w:r>
        <w:t xml:space="preserve"> </w:t>
      </w:r>
      <w:proofErr w:type="spellStart"/>
      <w:r>
        <w:t>имеют</w:t>
      </w:r>
      <w:proofErr w:type="spellEnd"/>
      <w:r>
        <w:t xml:space="preserve"> </w:t>
      </w:r>
      <w:proofErr w:type="spellStart"/>
      <w:r>
        <w:t>постоянную</w:t>
      </w:r>
      <w:proofErr w:type="spellEnd"/>
      <w:r>
        <w:t xml:space="preserve"> </w:t>
      </w:r>
      <w:proofErr w:type="spellStart"/>
      <w:r>
        <w:t>рубрикацию</w:t>
      </w:r>
      <w:proofErr w:type="spellEnd"/>
      <w:r>
        <w:t>.</w:t>
      </w:r>
      <w:proofErr w:type="gramEnd"/>
    </w:p>
    <w:p w:rsidR="00B36B24" w:rsidRDefault="00B36B24"/>
    <w:sectPr w:rsidR="00B36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E46A1"/>
    <w:multiLevelType w:val="hybridMultilevel"/>
    <w:tmpl w:val="85E2D60E"/>
    <w:lvl w:ilvl="0" w:tplc="5DDC473E">
      <w:start w:val="1"/>
      <w:numFmt w:val="decimal"/>
      <w:lvlText w:val="%1."/>
      <w:lvlJc w:val="left"/>
      <w:pPr>
        <w:ind w:left="1169" w:hanging="3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C9A5792">
      <w:numFmt w:val="bullet"/>
      <w:lvlText w:val="•"/>
      <w:lvlJc w:val="left"/>
      <w:pPr>
        <w:ind w:left="2030" w:hanging="347"/>
      </w:pPr>
      <w:rPr>
        <w:rFonts w:hint="default"/>
        <w:lang w:val="en-US" w:eastAsia="en-US" w:bidi="ar-SA"/>
      </w:rPr>
    </w:lvl>
    <w:lvl w:ilvl="2" w:tplc="06B838F8">
      <w:numFmt w:val="bullet"/>
      <w:lvlText w:val="•"/>
      <w:lvlJc w:val="left"/>
      <w:pPr>
        <w:ind w:left="2900" w:hanging="347"/>
      </w:pPr>
      <w:rPr>
        <w:rFonts w:hint="default"/>
        <w:lang w:val="en-US" w:eastAsia="en-US" w:bidi="ar-SA"/>
      </w:rPr>
    </w:lvl>
    <w:lvl w:ilvl="3" w:tplc="FB7EA3E4">
      <w:numFmt w:val="bullet"/>
      <w:lvlText w:val="•"/>
      <w:lvlJc w:val="left"/>
      <w:pPr>
        <w:ind w:left="3771" w:hanging="347"/>
      </w:pPr>
      <w:rPr>
        <w:rFonts w:hint="default"/>
        <w:lang w:val="en-US" w:eastAsia="en-US" w:bidi="ar-SA"/>
      </w:rPr>
    </w:lvl>
    <w:lvl w:ilvl="4" w:tplc="DEA29B92">
      <w:numFmt w:val="bullet"/>
      <w:lvlText w:val="•"/>
      <w:lvlJc w:val="left"/>
      <w:pPr>
        <w:ind w:left="4641" w:hanging="347"/>
      </w:pPr>
      <w:rPr>
        <w:rFonts w:hint="default"/>
        <w:lang w:val="en-US" w:eastAsia="en-US" w:bidi="ar-SA"/>
      </w:rPr>
    </w:lvl>
    <w:lvl w:ilvl="5" w:tplc="D0EA1F8C">
      <w:numFmt w:val="bullet"/>
      <w:lvlText w:val="•"/>
      <w:lvlJc w:val="left"/>
      <w:pPr>
        <w:ind w:left="5512" w:hanging="347"/>
      </w:pPr>
      <w:rPr>
        <w:rFonts w:hint="default"/>
        <w:lang w:val="en-US" w:eastAsia="en-US" w:bidi="ar-SA"/>
      </w:rPr>
    </w:lvl>
    <w:lvl w:ilvl="6" w:tplc="8B62A0B8">
      <w:numFmt w:val="bullet"/>
      <w:lvlText w:val="•"/>
      <w:lvlJc w:val="left"/>
      <w:pPr>
        <w:ind w:left="6382" w:hanging="347"/>
      </w:pPr>
      <w:rPr>
        <w:rFonts w:hint="default"/>
        <w:lang w:val="en-US" w:eastAsia="en-US" w:bidi="ar-SA"/>
      </w:rPr>
    </w:lvl>
    <w:lvl w:ilvl="7" w:tplc="340882EA">
      <w:numFmt w:val="bullet"/>
      <w:lvlText w:val="•"/>
      <w:lvlJc w:val="left"/>
      <w:pPr>
        <w:ind w:left="7252" w:hanging="347"/>
      </w:pPr>
      <w:rPr>
        <w:rFonts w:hint="default"/>
        <w:lang w:val="en-US" w:eastAsia="en-US" w:bidi="ar-SA"/>
      </w:rPr>
    </w:lvl>
    <w:lvl w:ilvl="8" w:tplc="C3041100">
      <w:numFmt w:val="bullet"/>
      <w:lvlText w:val="•"/>
      <w:lvlJc w:val="left"/>
      <w:pPr>
        <w:ind w:left="8123" w:hanging="347"/>
      </w:pPr>
      <w:rPr>
        <w:rFonts w:hint="default"/>
        <w:lang w:val="en-US" w:eastAsia="en-US" w:bidi="ar-SA"/>
      </w:rPr>
    </w:lvl>
  </w:abstractNum>
  <w:abstractNum w:abstractNumId="1">
    <w:nsid w:val="43A5650C"/>
    <w:multiLevelType w:val="hybridMultilevel"/>
    <w:tmpl w:val="B5F61612"/>
    <w:lvl w:ilvl="0" w:tplc="316EAED4">
      <w:start w:val="1"/>
      <w:numFmt w:val="decimal"/>
      <w:lvlText w:val="%1."/>
      <w:lvlJc w:val="left"/>
      <w:pPr>
        <w:ind w:left="113" w:hanging="2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AB8C5C8">
      <w:numFmt w:val="bullet"/>
      <w:lvlText w:val="•"/>
      <w:lvlJc w:val="left"/>
      <w:pPr>
        <w:ind w:left="1094" w:hanging="293"/>
      </w:pPr>
      <w:rPr>
        <w:rFonts w:hint="default"/>
        <w:lang w:val="en-US" w:eastAsia="en-US" w:bidi="ar-SA"/>
      </w:rPr>
    </w:lvl>
    <w:lvl w:ilvl="2" w:tplc="0680D99C">
      <w:numFmt w:val="bullet"/>
      <w:lvlText w:val="•"/>
      <w:lvlJc w:val="left"/>
      <w:pPr>
        <w:ind w:left="2068" w:hanging="293"/>
      </w:pPr>
      <w:rPr>
        <w:rFonts w:hint="default"/>
        <w:lang w:val="en-US" w:eastAsia="en-US" w:bidi="ar-SA"/>
      </w:rPr>
    </w:lvl>
    <w:lvl w:ilvl="3" w:tplc="E8A6C686">
      <w:numFmt w:val="bullet"/>
      <w:lvlText w:val="•"/>
      <w:lvlJc w:val="left"/>
      <w:pPr>
        <w:ind w:left="3043" w:hanging="293"/>
      </w:pPr>
      <w:rPr>
        <w:rFonts w:hint="default"/>
        <w:lang w:val="en-US" w:eastAsia="en-US" w:bidi="ar-SA"/>
      </w:rPr>
    </w:lvl>
    <w:lvl w:ilvl="4" w:tplc="9C9CB7FA">
      <w:numFmt w:val="bullet"/>
      <w:lvlText w:val="•"/>
      <w:lvlJc w:val="left"/>
      <w:pPr>
        <w:ind w:left="4017" w:hanging="293"/>
      </w:pPr>
      <w:rPr>
        <w:rFonts w:hint="default"/>
        <w:lang w:val="en-US" w:eastAsia="en-US" w:bidi="ar-SA"/>
      </w:rPr>
    </w:lvl>
    <w:lvl w:ilvl="5" w:tplc="849A7936">
      <w:numFmt w:val="bullet"/>
      <w:lvlText w:val="•"/>
      <w:lvlJc w:val="left"/>
      <w:pPr>
        <w:ind w:left="4992" w:hanging="293"/>
      </w:pPr>
      <w:rPr>
        <w:rFonts w:hint="default"/>
        <w:lang w:val="en-US" w:eastAsia="en-US" w:bidi="ar-SA"/>
      </w:rPr>
    </w:lvl>
    <w:lvl w:ilvl="6" w:tplc="6CDE0962">
      <w:numFmt w:val="bullet"/>
      <w:lvlText w:val="•"/>
      <w:lvlJc w:val="left"/>
      <w:pPr>
        <w:ind w:left="5966" w:hanging="293"/>
      </w:pPr>
      <w:rPr>
        <w:rFonts w:hint="default"/>
        <w:lang w:val="en-US" w:eastAsia="en-US" w:bidi="ar-SA"/>
      </w:rPr>
    </w:lvl>
    <w:lvl w:ilvl="7" w:tplc="51C44F86">
      <w:numFmt w:val="bullet"/>
      <w:lvlText w:val="•"/>
      <w:lvlJc w:val="left"/>
      <w:pPr>
        <w:ind w:left="6940" w:hanging="293"/>
      </w:pPr>
      <w:rPr>
        <w:rFonts w:hint="default"/>
        <w:lang w:val="en-US" w:eastAsia="en-US" w:bidi="ar-SA"/>
      </w:rPr>
    </w:lvl>
    <w:lvl w:ilvl="8" w:tplc="55F04920">
      <w:numFmt w:val="bullet"/>
      <w:lvlText w:val="•"/>
      <w:lvlJc w:val="left"/>
      <w:pPr>
        <w:ind w:left="7915" w:hanging="293"/>
      </w:pPr>
      <w:rPr>
        <w:rFonts w:hint="default"/>
        <w:lang w:val="en-US" w:eastAsia="en-US" w:bidi="ar-SA"/>
      </w:rPr>
    </w:lvl>
  </w:abstractNum>
  <w:abstractNum w:abstractNumId="2">
    <w:nsid w:val="6FC82A8C"/>
    <w:multiLevelType w:val="multilevel"/>
    <w:tmpl w:val="0EECCED4"/>
    <w:lvl w:ilvl="0">
      <w:start w:val="1"/>
      <w:numFmt w:val="decimal"/>
      <w:lvlText w:val="%1"/>
      <w:lvlJc w:val="left"/>
      <w:pPr>
        <w:ind w:left="295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77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"/>
      <w:lvlJc w:val="left"/>
      <w:pPr>
        <w:ind w:left="2509" w:hanging="18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start w:val="1"/>
      <w:numFmt w:val="decimal"/>
      <w:lvlText w:val="%3.%4"/>
      <w:lvlJc w:val="left"/>
      <w:pPr>
        <w:ind w:left="4290" w:hanging="36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4">
      <w:start w:val="1"/>
      <w:numFmt w:val="decimal"/>
      <w:lvlText w:val="%5)"/>
      <w:lvlJc w:val="left"/>
      <w:pPr>
        <w:ind w:left="113" w:hanging="3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2540" w:hanging="37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020" w:hanging="37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300" w:hanging="37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154" w:hanging="37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974"/>
    <w:rsid w:val="00B36B24"/>
    <w:rsid w:val="00CE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59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CE5974"/>
    <w:pPr>
      <w:ind w:left="650" w:hanging="36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E5974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a3">
    <w:name w:val="Body Text"/>
    <w:basedOn w:val="a"/>
    <w:link w:val="a4"/>
    <w:uiPriority w:val="1"/>
    <w:qFormat/>
    <w:rsid w:val="00CE5974"/>
    <w:pPr>
      <w:ind w:left="113" w:firstLine="71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E5974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1"/>
    <w:qFormat/>
    <w:rsid w:val="00CE5974"/>
    <w:pPr>
      <w:spacing w:line="275" w:lineRule="exact"/>
      <w:ind w:left="113" w:firstLine="7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59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CE5974"/>
    <w:pPr>
      <w:ind w:left="650" w:hanging="36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E5974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a3">
    <w:name w:val="Body Text"/>
    <w:basedOn w:val="a"/>
    <w:link w:val="a4"/>
    <w:uiPriority w:val="1"/>
    <w:qFormat/>
    <w:rsid w:val="00CE5974"/>
    <w:pPr>
      <w:ind w:left="113" w:firstLine="71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E5974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1"/>
    <w:qFormat/>
    <w:rsid w:val="00CE5974"/>
    <w:pPr>
      <w:spacing w:line="275" w:lineRule="exact"/>
      <w:ind w:left="113" w:firstLine="7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1756</Words>
  <Characters>10013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ECS</dc:creator>
  <cp:lastModifiedBy>ECS</cp:lastModifiedBy>
  <cp:revision>1</cp:revision>
  <dcterms:created xsi:type="dcterms:W3CDTF">2020-11-02T03:18:00Z</dcterms:created>
  <dcterms:modified xsi:type="dcterms:W3CDTF">2020-11-02T03:22:00Z</dcterms:modified>
</cp:coreProperties>
</file>